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报价函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致：鄄城县人民医院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我方已仔细阅读《老医院污水处理工程竞争性谈判招标文件》全部内容，自愿参与本项目报价，现提交响应文件及最后报价（大写：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/>
          <w:sz w:val="30"/>
          <w:szCs w:val="30"/>
          <w:lang w:val="en-US" w:eastAsia="zh-CN"/>
        </w:rPr>
        <w:t>元整，小写：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/>
          <w:sz w:val="30"/>
          <w:szCs w:val="30"/>
          <w:lang w:val="en-US" w:eastAsia="zh-CN"/>
        </w:rPr>
        <w:t>元），承诺遵守谈判文件全部要求，履行合同义务。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法定代表人 / 授权代表（签字）：__________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0" w:firstLineChars="14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0" w:firstLineChars="18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2026 年 4月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E5A31"/>
    <w:rsid w:val="602E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2026-04-03T08:11:00Z</dcterms:created>
  <dc:creator>86135</dc:creator>
  <cp:lastModifiedBy>86135</cp:lastModifiedBy>
  <dcterms:modified xsi:type="dcterms:W3CDTF">2026-04-03T08:12:08Z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1CE4832AC1C8481D807BA705103A169F</vt:lpwstr>
  </property>
</Properties>
</file>