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报价清单（按匹数分项报价，含税单价）</w:t>
      </w:r>
    </w:p>
    <w:bookmarkEnd w:id="0"/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3"/>
        <w:gridCol w:w="1627"/>
        <w:gridCol w:w="1579"/>
        <w:gridCol w:w="773"/>
        <w:gridCol w:w="1325"/>
        <w:gridCol w:w="26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服务项目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规格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含收氟、断电、拆卸、防护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 挂机 / 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 立式柜机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含支架、铜管、保温、排水管、调试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 挂机 / 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 立式柜机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拆机 + 安装 + 基础材料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加满 / 按压力据实结算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空调维修（基础）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通用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不含大件更换，检修 + 调试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加长铜管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含保温、焊接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加长铜管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2-3P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清洗内外机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17、服务商根据维修空调易损件进行报价，挂机和柜机可制定报价明细表：如外风扇、风扇电机、四芯电缆、三芯电缆、电磁阀、电容风扇扇叶、电脑主板、散热电机、三通阀、四通转向阀、排水管。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atLeast"/>
        <w:ind w:left="-360" w:leftChars="0" w:right="0" w:righ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 xml:space="preserve">                                   2026年3月22日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D0D0F"/>
    <w:rsid w:val="2ADF278B"/>
    <w:rsid w:val="35CC50AF"/>
    <w:rsid w:val="3624029B"/>
    <w:rsid w:val="37F94635"/>
    <w:rsid w:val="3D1E3361"/>
    <w:rsid w:val="412F10C8"/>
    <w:rsid w:val="49090A3D"/>
    <w:rsid w:val="50167F7A"/>
    <w:rsid w:val="62D82F16"/>
    <w:rsid w:val="666B40A1"/>
    <w:rsid w:val="688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956</Words>
  <Characters>1068</Characters>
  <Lines>0</Lines>
  <Paragraphs>0</Paragraphs>
  <TotalTime>3</TotalTime>
  <ScaleCrop>false</ScaleCrop>
  <LinksUpToDate>false</LinksUpToDate>
  <CharactersWithSpaces>1214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2026-03-11T02:30:00Z</dcterms:created>
  <dc:creator>admin</dc:creator>
  <cp:lastModifiedBy>86135</cp:lastModifiedBy>
  <dcterms:modified xsi:type="dcterms:W3CDTF">2026-03-23T02:51:04Z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eyJoZGlkIjoiNTdiNzlmNGJlNWFlNjUyZDBhY2M2YzU1NWQ5Y2Q4OTEiLCJ1c2VySWQiOiIzNzM1NDE2NzAifQ==</vt:lpwstr>
  </property>
  <property fmtid="{D5CDD505-2E9C-101B-9397-08002B2CF9AE}" pid="4" name="ICV">
    <vt:lpwstr>8E517C6881844742BE4E33D11FFAEB70</vt:lpwstr>
  </property>
</Properties>
</file>